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2"/>
        <w:gridCol w:w="2395"/>
      </w:tblGrid>
      <w:tr w:rsidR="0012458E" w:rsidRPr="007A71BC" w:rsidTr="00AB3CFF">
        <w:tc>
          <w:tcPr>
            <w:tcW w:w="4537" w:type="dxa"/>
            <w:gridSpan w:val="2"/>
          </w:tcPr>
          <w:p w:rsidR="0012458E" w:rsidRPr="007A71BC" w:rsidRDefault="0012458E" w:rsidP="00AB3CF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12458E" w:rsidRPr="007A71BC" w:rsidTr="00AB3CFF">
        <w:tc>
          <w:tcPr>
            <w:tcW w:w="4537" w:type="dxa"/>
            <w:gridSpan w:val="2"/>
          </w:tcPr>
          <w:p w:rsidR="0012458E" w:rsidRPr="007A71BC" w:rsidRDefault="0012458E" w:rsidP="00AB3CF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12458E" w:rsidRPr="007A71BC" w:rsidTr="00AB3CFF">
        <w:trPr>
          <w:trHeight w:val="228"/>
        </w:trPr>
        <w:tc>
          <w:tcPr>
            <w:tcW w:w="2142" w:type="dxa"/>
            <w:tcBorders>
              <w:bottom w:val="single" w:sz="4" w:space="0" w:color="auto"/>
            </w:tcBorders>
          </w:tcPr>
          <w:p w:rsidR="0012458E" w:rsidRPr="007A71BC" w:rsidRDefault="0012458E" w:rsidP="00AB3CFF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5" w:type="dxa"/>
            <w:vAlign w:val="bottom"/>
          </w:tcPr>
          <w:p w:rsidR="0012458E" w:rsidRPr="007A71BC" w:rsidRDefault="0012458E" w:rsidP="00AB3CF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E0BE0">
              <w:rPr>
                <w:rFonts w:cs="Times New Roman"/>
                <w:sz w:val="26"/>
                <w:szCs w:val="26"/>
              </w:rPr>
              <w:t>Г. Х. Апсалямов</w:t>
            </w:r>
          </w:p>
        </w:tc>
      </w:tr>
      <w:tr w:rsidR="0012458E" w:rsidRPr="007A71BC" w:rsidTr="00AB3CFF">
        <w:trPr>
          <w:trHeight w:val="193"/>
        </w:trPr>
        <w:tc>
          <w:tcPr>
            <w:tcW w:w="2142" w:type="dxa"/>
            <w:tcBorders>
              <w:top w:val="single" w:sz="4" w:space="0" w:color="auto"/>
            </w:tcBorders>
          </w:tcPr>
          <w:p w:rsidR="0012458E" w:rsidRPr="007A71BC" w:rsidRDefault="0012458E" w:rsidP="00AB3CFF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5" w:type="dxa"/>
            <w:vAlign w:val="bottom"/>
          </w:tcPr>
          <w:p w:rsidR="0012458E" w:rsidRPr="007A71BC" w:rsidRDefault="0012458E" w:rsidP="00AB3CFF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12458E" w:rsidRPr="007A71BC" w:rsidTr="00AB3CFF">
        <w:trPr>
          <w:trHeight w:val="453"/>
        </w:trPr>
        <w:tc>
          <w:tcPr>
            <w:tcW w:w="4537" w:type="dxa"/>
            <w:gridSpan w:val="2"/>
          </w:tcPr>
          <w:p w:rsidR="0012458E" w:rsidRPr="007A71BC" w:rsidRDefault="0012458E" w:rsidP="00AB3CFF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2023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12458E" w:rsidRDefault="0012458E" w:rsidP="00EF4EC5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EF4EC5" w:rsidRDefault="00EF4EC5" w:rsidP="00EF4EC5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Должностной регламент </w:t>
      </w:r>
      <w:r w:rsidR="00904F03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A40478" w:rsidRDefault="00C47534" w:rsidP="00EF4EC5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камерального контроля</w:t>
      </w:r>
      <w:r w:rsidR="00EF4EC5">
        <w:rPr>
          <w:rFonts w:cs="Times New Roman"/>
          <w:b/>
          <w:sz w:val="26"/>
          <w:szCs w:val="26"/>
        </w:rPr>
        <w:t xml:space="preserve"> № 1</w:t>
      </w:r>
      <w:r w:rsidR="00F448B2">
        <w:rPr>
          <w:rFonts w:cs="Times New Roman"/>
          <w:b/>
          <w:sz w:val="26"/>
          <w:szCs w:val="26"/>
        </w:rPr>
        <w:t xml:space="preserve"> </w:t>
      </w:r>
    </w:p>
    <w:p w:rsidR="00EF4EC5" w:rsidRDefault="00705ECD" w:rsidP="00EF4EC5">
      <w:pPr>
        <w:ind w:firstLine="0"/>
        <w:jc w:val="center"/>
        <w:rPr>
          <w:rFonts w:cs="Times New Roman"/>
          <w:b/>
          <w:sz w:val="26"/>
          <w:szCs w:val="26"/>
        </w:rPr>
      </w:pPr>
      <w:r w:rsidRPr="001B73B6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EF4EC5" w:rsidRDefault="00EF4EC5" w:rsidP="00EF4EC5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EF4EC5" w:rsidRDefault="00EF4EC5" w:rsidP="00EF4E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F4EC5" w:rsidRDefault="00EF4EC5" w:rsidP="00EF4E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F4EC5" w:rsidRDefault="00EF4EC5" w:rsidP="00EF4E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</w:t>
      </w:r>
      <w:r w:rsidR="00EA1C2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C47534">
        <w:rPr>
          <w:rFonts w:ascii="Times New Roman" w:hAnsi="Times New Roman" w:cs="Times New Roman"/>
          <w:sz w:val="26"/>
          <w:szCs w:val="26"/>
        </w:rPr>
        <w:t xml:space="preserve"> отдела  камерального контроля</w:t>
      </w:r>
      <w:r>
        <w:rPr>
          <w:rFonts w:ascii="Times New Roman" w:hAnsi="Times New Roman" w:cs="Times New Roman"/>
          <w:sz w:val="26"/>
          <w:szCs w:val="26"/>
        </w:rPr>
        <w:t xml:space="preserve"> № 1 </w:t>
      </w:r>
      <w:r w:rsidR="00C47534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88250C" w:rsidRPr="0088250C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C47534">
        <w:rPr>
          <w:rFonts w:ascii="Times New Roman" w:hAnsi="Times New Roman" w:cs="Times New Roman"/>
          <w:sz w:val="26"/>
          <w:szCs w:val="26"/>
        </w:rPr>
        <w:t xml:space="preserve">по Ульяновской области </w:t>
      </w:r>
      <w:r w:rsidR="00A40478">
        <w:rPr>
          <w:rFonts w:ascii="Times New Roman" w:hAnsi="Times New Roman" w:cs="Times New Roman"/>
          <w:sz w:val="26"/>
          <w:szCs w:val="26"/>
        </w:rPr>
        <w:t xml:space="preserve">(далее -  </w:t>
      </w:r>
      <w:r w:rsidR="00904F0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A1C20" w:rsidRPr="00EA1C20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"специалисты".</w:t>
      </w:r>
    </w:p>
    <w:p w:rsidR="00EF4EC5" w:rsidRDefault="00EF4EC5" w:rsidP="00EF4E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956DDD">
        <w:rPr>
          <w:rFonts w:ascii="Times New Roman" w:hAnsi="Times New Roman" w:cs="Times New Roman"/>
          <w:sz w:val="26"/>
          <w:szCs w:val="26"/>
        </w:rPr>
        <w:t xml:space="preserve">нной гражданской службы», </w:t>
      </w:r>
      <w:r w:rsidR="00956DDD" w:rsidRPr="00D344E4">
        <w:rPr>
          <w:rFonts w:ascii="Times New Roman" w:hAnsi="Times New Roman" w:cs="Times New Roman"/>
          <w:sz w:val="26"/>
          <w:szCs w:val="26"/>
        </w:rPr>
        <w:t>- 11-3-4-</w:t>
      </w:r>
      <w:r w:rsidR="0088250C" w:rsidRPr="00D344E4">
        <w:rPr>
          <w:rFonts w:ascii="Times New Roman" w:hAnsi="Times New Roman" w:cs="Times New Roman"/>
          <w:sz w:val="26"/>
          <w:szCs w:val="26"/>
        </w:rPr>
        <w:t>071</w:t>
      </w:r>
      <w:r w:rsidRPr="00D344E4">
        <w:rPr>
          <w:rFonts w:ascii="Times New Roman" w:hAnsi="Times New Roman" w:cs="Times New Roman"/>
          <w:bCs/>
          <w:sz w:val="26"/>
          <w:szCs w:val="26"/>
        </w:rPr>
        <w:t>.</w:t>
      </w:r>
    </w:p>
    <w:p w:rsidR="00EF4EC5" w:rsidRDefault="00EF4EC5" w:rsidP="00EF4E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 Область профессиональной служебной деятельности </w:t>
      </w:r>
      <w:r w:rsidR="00EA1C20" w:rsidRPr="00EA1C2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EF4EC5" w:rsidRPr="00C47534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1.3. Вид профессиональной служебной деятельности </w:t>
      </w:r>
      <w:r w:rsidR="00EA1C20" w:rsidRPr="00EA1C20">
        <w:rPr>
          <w:rFonts w:cs="Times New Roman"/>
          <w:sz w:val="26"/>
          <w:szCs w:val="26"/>
        </w:rPr>
        <w:t>государственного налогового инс</w:t>
      </w:r>
      <w:r w:rsidR="00EA1C20">
        <w:rPr>
          <w:rFonts w:cs="Times New Roman"/>
          <w:sz w:val="26"/>
          <w:szCs w:val="26"/>
        </w:rPr>
        <w:t>пектора</w:t>
      </w:r>
      <w:r>
        <w:rPr>
          <w:rFonts w:cs="Times New Roman"/>
          <w:sz w:val="26"/>
          <w:szCs w:val="26"/>
        </w:rPr>
        <w:t xml:space="preserve">: </w:t>
      </w:r>
      <w:r w:rsidRPr="00D344E4">
        <w:rPr>
          <w:rFonts w:cs="Times New Roman"/>
          <w:sz w:val="26"/>
          <w:szCs w:val="26"/>
        </w:rPr>
        <w:t xml:space="preserve">регулирование в сфере </w:t>
      </w:r>
      <w:r w:rsidR="00E700F1" w:rsidRPr="00D344E4">
        <w:rPr>
          <w:sz w:val="26"/>
          <w:szCs w:val="26"/>
        </w:rPr>
        <w:t>налога на прибыль организации.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1.4. Назначение на должность и освобождение от должности </w:t>
      </w:r>
      <w:r w:rsidR="00EA1C20" w:rsidRPr="00EA1C20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</w:t>
      </w:r>
      <w:r w:rsidR="007E4528">
        <w:rPr>
          <w:rFonts w:cs="Times New Roman"/>
          <w:sz w:val="26"/>
          <w:szCs w:val="26"/>
        </w:rPr>
        <w:t>осуществляются руководителем</w:t>
      </w:r>
      <w:r>
        <w:rPr>
          <w:rFonts w:cs="Times New Roman"/>
          <w:sz w:val="26"/>
          <w:szCs w:val="26"/>
        </w:rPr>
        <w:t xml:space="preserve"> </w:t>
      </w:r>
      <w:r w:rsidR="007E4528">
        <w:rPr>
          <w:rFonts w:cs="Times New Roman"/>
          <w:sz w:val="26"/>
          <w:szCs w:val="26"/>
        </w:rPr>
        <w:t>УФНС</w:t>
      </w:r>
      <w:r>
        <w:rPr>
          <w:rFonts w:cs="Times New Roman"/>
          <w:sz w:val="26"/>
          <w:szCs w:val="26"/>
        </w:rPr>
        <w:t xml:space="preserve"> по Ульяно</w:t>
      </w:r>
      <w:r w:rsidR="007E4528">
        <w:rPr>
          <w:rFonts w:cs="Times New Roman"/>
          <w:sz w:val="26"/>
          <w:szCs w:val="26"/>
        </w:rPr>
        <w:t>вской области (далее – Управление</w:t>
      </w:r>
      <w:r>
        <w:rPr>
          <w:rFonts w:cs="Times New Roman"/>
          <w:sz w:val="26"/>
          <w:szCs w:val="26"/>
        </w:rPr>
        <w:t>).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1.5. </w:t>
      </w:r>
      <w:r w:rsidR="00EA1C20">
        <w:rPr>
          <w:rFonts w:cs="Times New Roman"/>
          <w:sz w:val="26"/>
          <w:szCs w:val="26"/>
        </w:rPr>
        <w:t>Г</w:t>
      </w:r>
      <w:r w:rsidR="00EA1C20" w:rsidRPr="00EA1C20">
        <w:rPr>
          <w:rFonts w:cs="Times New Roman"/>
          <w:sz w:val="26"/>
          <w:szCs w:val="26"/>
        </w:rPr>
        <w:t>осударственн</w:t>
      </w:r>
      <w:r w:rsidR="00EA1C20">
        <w:rPr>
          <w:rFonts w:cs="Times New Roman"/>
          <w:sz w:val="26"/>
          <w:szCs w:val="26"/>
        </w:rPr>
        <w:t>ый</w:t>
      </w:r>
      <w:r w:rsidR="00EA1C20" w:rsidRPr="00EA1C20">
        <w:rPr>
          <w:rFonts w:cs="Times New Roman"/>
          <w:sz w:val="26"/>
          <w:szCs w:val="26"/>
        </w:rPr>
        <w:t xml:space="preserve"> налогов</w:t>
      </w:r>
      <w:r w:rsidR="00EA1C20">
        <w:rPr>
          <w:rFonts w:cs="Times New Roman"/>
          <w:sz w:val="26"/>
          <w:szCs w:val="26"/>
        </w:rPr>
        <w:t>ый</w:t>
      </w:r>
      <w:r w:rsidR="00EA1C20" w:rsidRPr="00EA1C20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 xml:space="preserve"> непосредственно подчиняется начальнику отдела либо лицу, исполняющему его обязанности.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1.6. В период временного отсутствия </w:t>
      </w:r>
      <w:r w:rsidR="00EA1C20" w:rsidRPr="00EA1C20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исполнение его должностных обязанностей возлагается на другого гражданского служащего, замещающего должность государственного налогового инспектора.</w:t>
      </w:r>
    </w:p>
    <w:p w:rsidR="00B93C92" w:rsidRPr="00E265E6" w:rsidRDefault="00B93C92" w:rsidP="00B93C92">
      <w:pPr>
        <w:rPr>
          <w:sz w:val="26"/>
          <w:szCs w:val="26"/>
        </w:rPr>
      </w:pPr>
      <w:r>
        <w:rPr>
          <w:sz w:val="26"/>
          <w:szCs w:val="26"/>
        </w:rPr>
        <w:t xml:space="preserve">1.7. </w:t>
      </w:r>
      <w:r w:rsidRPr="00F0454E">
        <w:rPr>
          <w:sz w:val="26"/>
          <w:szCs w:val="26"/>
        </w:rPr>
        <w:t xml:space="preserve">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</w:t>
      </w:r>
      <w:r w:rsidRPr="00A40478">
        <w:rPr>
          <w:sz w:val="26"/>
          <w:szCs w:val="26"/>
        </w:rPr>
        <w:t xml:space="preserve">должности </w:t>
      </w:r>
      <w:r w:rsidR="00D344E4" w:rsidRPr="00A40478">
        <w:rPr>
          <w:sz w:val="26"/>
          <w:szCs w:val="26"/>
        </w:rPr>
        <w:t>государственного</w:t>
      </w:r>
      <w:r w:rsidR="00D344E4">
        <w:rPr>
          <w:sz w:val="26"/>
          <w:szCs w:val="26"/>
        </w:rPr>
        <w:t xml:space="preserve"> налогового инспектора.</w:t>
      </w:r>
    </w:p>
    <w:p w:rsidR="00EF4EC5" w:rsidRDefault="00EF4EC5" w:rsidP="00EF4EC5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F4EC5" w:rsidRDefault="00EF4EC5" w:rsidP="00EF4E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 Для замещения должности </w:t>
      </w:r>
      <w:r w:rsidR="009958B6" w:rsidRPr="009958B6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2.1. Наличие </w:t>
      </w:r>
      <w:r w:rsidR="009958B6">
        <w:rPr>
          <w:rFonts w:cs="Times New Roman"/>
          <w:sz w:val="26"/>
          <w:szCs w:val="26"/>
        </w:rPr>
        <w:t>высшего</w:t>
      </w:r>
      <w:r>
        <w:rPr>
          <w:rFonts w:cs="Times New Roman"/>
          <w:sz w:val="26"/>
          <w:szCs w:val="26"/>
        </w:rPr>
        <w:t xml:space="preserve"> образования.</w:t>
      </w:r>
    </w:p>
    <w:p w:rsidR="00EF4EC5" w:rsidRDefault="00EF4EC5" w:rsidP="00EF4EC5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2.2. </w:t>
      </w:r>
      <w:proofErr w:type="gramStart"/>
      <w:r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Style w:val="a6"/>
            <w:rFonts w:cs="Times New Roman"/>
            <w:sz w:val="26"/>
            <w:szCs w:val="26"/>
          </w:rPr>
          <w:t>Конституции</w:t>
        </w:r>
      </w:hyperlink>
      <w:r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>
          <w:rPr>
            <w:rStyle w:val="a6"/>
            <w:rFonts w:cs="Times New Roman"/>
            <w:sz w:val="26"/>
            <w:szCs w:val="26"/>
          </w:rPr>
          <w:t>закона</w:t>
        </w:r>
      </w:hyperlink>
      <w:r w:rsidR="007E452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 xml:space="preserve">27 </w:t>
      </w:r>
      <w:r>
        <w:rPr>
          <w:rFonts w:cs="Times New Roman"/>
          <w:sz w:val="26"/>
          <w:szCs w:val="26"/>
        </w:rPr>
        <w:lastRenderedPageBreak/>
        <w:t xml:space="preserve">мая 2003 г. № 58-ФЗ «О системе государственной службы Российской Федерации», Федерального </w:t>
      </w:r>
      <w:hyperlink r:id="rId10" w:history="1">
        <w:r>
          <w:rPr>
            <w:rStyle w:val="a6"/>
            <w:rFonts w:cs="Times New Roman"/>
            <w:sz w:val="26"/>
            <w:szCs w:val="26"/>
          </w:rPr>
          <w:t>закона</w:t>
        </w:r>
      </w:hyperlink>
      <w:r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Style w:val="a6"/>
            <w:rFonts w:cs="Times New Roman"/>
            <w:sz w:val="26"/>
            <w:szCs w:val="26"/>
          </w:rPr>
          <w:t>закона</w:t>
        </w:r>
      </w:hyperlink>
      <w:r>
        <w:rPr>
          <w:rFonts w:cs="Times New Roman"/>
          <w:sz w:val="26"/>
          <w:szCs w:val="26"/>
        </w:rPr>
        <w:t xml:space="preserve"> от 25 декабря 2008 г. № 273-ФЗ</w:t>
      </w:r>
      <w:r w:rsidR="00CE2C9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«О противодействии коррупции»;</w:t>
      </w:r>
      <w:proofErr w:type="gramEnd"/>
      <w:r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>
        <w:rPr>
          <w:rFonts w:cs="Times New Roman"/>
          <w:spacing w:val="-2"/>
          <w:sz w:val="26"/>
          <w:szCs w:val="26"/>
        </w:rPr>
        <w:t>.</w:t>
      </w:r>
    </w:p>
    <w:p w:rsidR="00EF4EC5" w:rsidRDefault="00481065" w:rsidP="00481065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EF4EC5">
        <w:rPr>
          <w:rFonts w:cs="Times New Roman"/>
          <w:sz w:val="26"/>
          <w:szCs w:val="26"/>
        </w:rPr>
        <w:t>2.3. Наличие профессиональных знаний:</w:t>
      </w:r>
    </w:p>
    <w:p w:rsidR="00EF4EC5" w:rsidRDefault="00EF4EC5" w:rsidP="00EF4EC5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rFonts w:cs="Times New Roman"/>
          <w:sz w:val="26"/>
          <w:szCs w:val="26"/>
        </w:rPr>
        <w:t>2.3.1. </w:t>
      </w:r>
      <w:r w:rsidR="00E02CF2" w:rsidRPr="00E02CF2">
        <w:rPr>
          <w:bCs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E02CF2" w:rsidRPr="00E02CF2">
        <w:rPr>
          <w:bCs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E02CF2" w:rsidRPr="00E02CF2">
        <w:rPr>
          <w:bCs/>
          <w:sz w:val="26"/>
          <w:szCs w:val="26"/>
        </w:rPr>
        <w:t xml:space="preserve"> </w:t>
      </w:r>
      <w:proofErr w:type="gramStart"/>
      <w:r w:rsidR="00E02CF2" w:rsidRPr="00E02CF2">
        <w:rPr>
          <w:bCs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«О налоговых органах Российской Федерации»;</w:t>
      </w:r>
      <w:proofErr w:type="gramEnd"/>
      <w:r w:rsidR="00E02CF2" w:rsidRPr="00E02CF2">
        <w:rPr>
          <w:bCs/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E02CF2" w:rsidRPr="00E02CF2">
        <w:rPr>
          <w:bCs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E02CF2" w:rsidRPr="00E02CF2">
        <w:rPr>
          <w:bCs/>
          <w:sz w:val="26"/>
          <w:szCs w:val="26"/>
        </w:rPr>
        <w:t xml:space="preserve"> </w:t>
      </w:r>
      <w:proofErr w:type="gramStart"/>
      <w:r w:rsidR="00E02CF2" w:rsidRPr="00E02CF2">
        <w:rPr>
          <w:bCs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Федеральный закон Российской Федерации от 27 июля 2006 г. №149-ФЗ «Об информации, информационных технологиях и о защите информации»; приказ ФНС России от 22 августа 2017 г. № ММВ-7-17/617@ «Об утверждении порядка ведения личного кабинета налогоплательщика»;</w:t>
      </w:r>
      <w:proofErr w:type="gramEnd"/>
      <w:r w:rsidR="00E02CF2" w:rsidRPr="00E02CF2">
        <w:rPr>
          <w:bCs/>
          <w:sz w:val="26"/>
          <w:szCs w:val="26"/>
        </w:rPr>
        <w:t xml:space="preserve"> приказ Минфина от 31 октября 2000 г. № 94н «Об утверждении </w:t>
      </w:r>
      <w:proofErr w:type="gramStart"/>
      <w:r w:rsidR="00E02CF2" w:rsidRPr="00E02CF2">
        <w:rPr>
          <w:bCs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E02CF2" w:rsidRPr="00E02CF2">
        <w:rPr>
          <w:bCs/>
          <w:sz w:val="26"/>
          <w:szCs w:val="26"/>
        </w:rPr>
        <w:t xml:space="preserve"> и инструкции по его применению»; приказ Минфина от 2 июля 2010 г. № 66н «О формах бухгалтерской отчетности организаций»; </w:t>
      </w:r>
      <w:proofErr w:type="gramStart"/>
      <w:r w:rsidR="00E02CF2" w:rsidRPr="00E02CF2">
        <w:rPr>
          <w:bCs/>
          <w:sz w:val="26"/>
          <w:szCs w:val="26"/>
        </w:rPr>
        <w:t xml:space="preserve">приказ Минфина России № 65н, ФНС России от 30 июня 2008 г. № ММ-3-1/295@ “Об утверждении периодичности, сроков и формы представления информации в </w:t>
      </w:r>
      <w:r w:rsidR="00E02CF2" w:rsidRPr="00E02CF2">
        <w:rPr>
          <w:bCs/>
          <w:sz w:val="26"/>
          <w:szCs w:val="26"/>
        </w:rPr>
        <w:lastRenderedPageBreak/>
        <w:t>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E02CF2" w:rsidRPr="00E02CF2">
        <w:rPr>
          <w:bCs/>
          <w:sz w:val="26"/>
          <w:szCs w:val="26"/>
        </w:rPr>
        <w:t xml:space="preserve"> августа 2004 г. № 410”;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266BCD" w:rsidRPr="00266BCD">
        <w:rPr>
          <w:bCs/>
          <w:sz w:val="26"/>
          <w:szCs w:val="26"/>
        </w:rPr>
        <w:t xml:space="preserve"> "Налоговый кодекс Российской Федерации (часть вторая)" от 05.08.2000 N 117-ФЗ; Глава 25. Налог на прибыль организаций; 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Приказ ФНС России от 02.03.2016 N ММВ-7-3/115@ "Об утверждении формы налогового расчета о суммах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иностранным организациям доходов и удержанных налогов в электронной форме"; Письмо ФНС РФ от 30.12.2008 N ШС-6-3/986 "Об уведомлениях по уплате налога на прибыль организаций в бюджеты субъектов Российской Федерации"; Письмо ФНС России от 20.04.2012 N ЕД-4-3/6656@ "Об </w:t>
      </w:r>
      <w:proofErr w:type="gramStart"/>
      <w:r w:rsidR="00266BCD" w:rsidRPr="00266BCD">
        <w:rPr>
          <w:bCs/>
          <w:sz w:val="26"/>
          <w:szCs w:val="26"/>
        </w:rPr>
        <w:t>уведомлениях</w:t>
      </w:r>
      <w:proofErr w:type="gramEnd"/>
      <w:r w:rsidR="00266BCD" w:rsidRPr="00266BCD">
        <w:rPr>
          <w:bCs/>
          <w:sz w:val="26"/>
          <w:szCs w:val="26"/>
        </w:rPr>
        <w:t xml:space="preserve"> о порядке уплаты налога на прибыль организаций в бюджеты субъектов Российской Федерации консолидированной группой налогоплательщиков"; Глава 3.4. Налогового кодекса РФ «Контролируемые иностранные компании и контролирующие лица»; </w:t>
      </w:r>
      <w:proofErr w:type="gramStart"/>
      <w:r w:rsidR="00266BCD" w:rsidRPr="00266BCD">
        <w:rPr>
          <w:bCs/>
          <w:sz w:val="26"/>
          <w:szCs w:val="26"/>
        </w:rPr>
        <w:t>Приказ ФНС России от 24.04.2015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лица)";</w:t>
      </w:r>
      <w:proofErr w:type="gramEnd"/>
      <w:r w:rsidR="00266BCD" w:rsidRPr="00266BCD">
        <w:rPr>
          <w:bCs/>
          <w:sz w:val="26"/>
          <w:szCs w:val="26"/>
        </w:rPr>
        <w:t xml:space="preserve"> Приказ ФНС России от 13.12.2016 N ММВ-7-13/679@ "Об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форме".</w:t>
      </w:r>
      <w:r>
        <w:rPr>
          <w:sz w:val="26"/>
          <w:szCs w:val="26"/>
        </w:rPr>
        <w:t xml:space="preserve">  </w:t>
      </w:r>
    </w:p>
    <w:p w:rsidR="00EF4EC5" w:rsidRDefault="00266BCD" w:rsidP="00EF4E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266BCD">
        <w:rPr>
          <w:rFonts w:cs="Times New Roman"/>
          <w:sz w:val="26"/>
          <w:szCs w:val="26"/>
        </w:rPr>
        <w:t>Государственный налоговый инспектор</w:t>
      </w:r>
      <w:r w:rsidR="00EF4EC5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50938" w:rsidRDefault="00EF4EC5" w:rsidP="009509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2.3.2. </w:t>
      </w:r>
      <w:r w:rsidR="007F0779" w:rsidRPr="007F0779">
        <w:rPr>
          <w:rFonts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="007F0779" w:rsidRPr="00D344E4">
        <w:rPr>
          <w:rFonts w:cs="Times New Roman"/>
          <w:sz w:val="26"/>
          <w:szCs w:val="26"/>
        </w:rPr>
        <w:t xml:space="preserve">принципы налогового администрирования; </w:t>
      </w:r>
      <w:r w:rsidR="00950938" w:rsidRPr="00D344E4">
        <w:rPr>
          <w:rFonts w:cs="Times New Roman"/>
          <w:sz w:val="26"/>
          <w:szCs w:val="26"/>
        </w:rPr>
        <w:t xml:space="preserve">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</w:t>
      </w:r>
      <w:r w:rsidR="00950938" w:rsidRPr="00D344E4">
        <w:rPr>
          <w:rFonts w:cs="Times New Roman"/>
          <w:sz w:val="26"/>
          <w:szCs w:val="26"/>
        </w:rPr>
        <w:lastRenderedPageBreak/>
        <w:t>расчете налога на прибыль организации; понятие амортизируемого имущества; основные методы и порядок расчета сумм амортизации.</w:t>
      </w:r>
    </w:p>
    <w:p w:rsidR="00EF4EC5" w:rsidRDefault="00EF4EC5" w:rsidP="00950938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2.4. Наличие функциональных знаний: понятие нормы права, нормативного правового акта, правоотношений и их признаки;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</w:p>
    <w:p w:rsidR="00EF4EC5" w:rsidRDefault="00EF4EC5" w:rsidP="00EF4EC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EF4EC5" w:rsidRDefault="00EF4EC5" w:rsidP="00EF4EC5">
      <w:pPr>
        <w:rPr>
          <w:sz w:val="26"/>
          <w:szCs w:val="26"/>
          <w:u w:val="single"/>
        </w:rPr>
      </w:pPr>
      <w:r>
        <w:rPr>
          <w:rFonts w:cs="Times New Roman"/>
          <w:sz w:val="26"/>
          <w:szCs w:val="26"/>
        </w:rPr>
        <w:t xml:space="preserve">2.6. Наличие профессиональных умений: </w:t>
      </w:r>
      <w:r>
        <w:rPr>
          <w:sz w:val="26"/>
          <w:szCs w:val="26"/>
        </w:rPr>
        <w:t xml:space="preserve">расчетно-экономическая  деятельность в сфере </w:t>
      </w:r>
      <w:r>
        <w:rPr>
          <w:rFonts w:cs="Times New Roman"/>
          <w:sz w:val="26"/>
          <w:szCs w:val="26"/>
        </w:rPr>
        <w:t xml:space="preserve">налогообложения </w:t>
      </w:r>
      <w:r>
        <w:rPr>
          <w:sz w:val="26"/>
          <w:szCs w:val="26"/>
        </w:rPr>
        <w:t>налогом на прибыль организаций;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2.7. </w:t>
      </w:r>
      <w:proofErr w:type="gramStart"/>
      <w:r>
        <w:rPr>
          <w:rFonts w:cs="Times New Roman"/>
          <w:sz w:val="26"/>
          <w:szCs w:val="26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3.1. Основные права и обязанности </w:t>
      </w:r>
      <w:r w:rsidR="009E352E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F4EC5" w:rsidRDefault="00031EC7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</w:t>
      </w:r>
      <w:r w:rsidR="00EF4EC5">
        <w:rPr>
          <w:rFonts w:cs="Times New Roman"/>
          <w:sz w:val="26"/>
          <w:szCs w:val="26"/>
        </w:rPr>
        <w:t xml:space="preserve"> Исходя из задач и функций, определенных Положением об отделе, на </w:t>
      </w:r>
      <w:r w:rsidR="009E352E">
        <w:rPr>
          <w:rFonts w:cs="Times New Roman"/>
          <w:sz w:val="26"/>
          <w:szCs w:val="26"/>
        </w:rPr>
        <w:t>государственного налогового инспектора</w:t>
      </w:r>
      <w:r w:rsidR="00EF4EC5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Осуществляет </w:t>
      </w:r>
      <w:proofErr w:type="gramStart"/>
      <w:r w:rsidRPr="00E02CF2">
        <w:rPr>
          <w:sz w:val="26"/>
          <w:szCs w:val="26"/>
        </w:rPr>
        <w:t>контроль за</w:t>
      </w:r>
      <w:proofErr w:type="gramEnd"/>
      <w:r w:rsidRPr="00E02CF2">
        <w:rPr>
          <w:sz w:val="26"/>
          <w:szCs w:val="26"/>
        </w:rPr>
        <w:t xml:space="preserve"> соблюдением</w:t>
      </w:r>
      <w:r w:rsidR="00D238DF">
        <w:rPr>
          <w:sz w:val="26"/>
          <w:szCs w:val="26"/>
        </w:rPr>
        <w:t xml:space="preserve"> </w:t>
      </w:r>
      <w:r w:rsidRPr="00E02CF2">
        <w:rPr>
          <w:sz w:val="26"/>
          <w:szCs w:val="26"/>
        </w:rPr>
        <w:t xml:space="preserve">налогоплательщиками, плательщиками сборов и налоговыми агентами, состоящими на учете в </w:t>
      </w:r>
      <w:r w:rsidR="00D344E4">
        <w:rPr>
          <w:sz w:val="26"/>
          <w:szCs w:val="26"/>
        </w:rPr>
        <w:t>Управлении</w:t>
      </w:r>
      <w:r w:rsidRPr="00E02CF2">
        <w:rPr>
          <w:sz w:val="26"/>
          <w:szCs w:val="26"/>
        </w:rPr>
        <w:t xml:space="preserve">, законодательства о  налоге на прибыль,  правильностью исчисления, полнотой и своевременностью внесения в соответствующие бюджеты сумм налога и иных обязательных платежей; осуществляет консультации по данному виду налога; 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Осуществляет </w:t>
      </w:r>
      <w:proofErr w:type="gramStart"/>
      <w:r w:rsidRPr="009E352E">
        <w:rPr>
          <w:sz w:val="26"/>
          <w:szCs w:val="26"/>
        </w:rPr>
        <w:t>контроль за</w:t>
      </w:r>
      <w:proofErr w:type="gramEnd"/>
      <w:r w:rsidRPr="009E352E">
        <w:rPr>
          <w:sz w:val="26"/>
          <w:szCs w:val="26"/>
        </w:rPr>
        <w:t xml:space="preserve"> соблюдением налогоплательщиками, плательщиками сборов и налоговыми агентами, состоящими на учете в </w:t>
      </w:r>
      <w:r w:rsidR="00D344E4">
        <w:rPr>
          <w:sz w:val="26"/>
          <w:szCs w:val="26"/>
        </w:rPr>
        <w:t>Управлении</w:t>
      </w:r>
      <w:r w:rsidRPr="009E352E">
        <w:rPr>
          <w:sz w:val="26"/>
          <w:szCs w:val="26"/>
        </w:rPr>
        <w:t xml:space="preserve">, </w:t>
      </w:r>
      <w:r w:rsidR="005E018D" w:rsidRPr="005E018D">
        <w:rPr>
          <w:sz w:val="26"/>
          <w:szCs w:val="26"/>
        </w:rPr>
        <w:t xml:space="preserve">законодательства о налогообложении прибыли организации  </w:t>
      </w:r>
      <w:r w:rsidRPr="009E352E">
        <w:rPr>
          <w:sz w:val="26"/>
          <w:szCs w:val="26"/>
        </w:rPr>
        <w:t>и принятых в соответствии с ним нормативных актов. Контролирует правомерность применения налога на прибыль;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Обеспечивает 100%-е проведение автоматизированного камерального контроля в отношении всех представленных налоговых деклараций по указанным налогам с использованием </w:t>
      </w:r>
      <w:proofErr w:type="spellStart"/>
      <w:r w:rsidRPr="009E352E">
        <w:rPr>
          <w:sz w:val="26"/>
          <w:szCs w:val="26"/>
        </w:rPr>
        <w:t>внутридокументных</w:t>
      </w:r>
      <w:proofErr w:type="spellEnd"/>
      <w:r w:rsidRPr="009E352E">
        <w:rPr>
          <w:sz w:val="26"/>
          <w:szCs w:val="26"/>
        </w:rPr>
        <w:t xml:space="preserve"> и </w:t>
      </w:r>
      <w:proofErr w:type="spellStart"/>
      <w:r w:rsidRPr="009E352E">
        <w:rPr>
          <w:sz w:val="26"/>
          <w:szCs w:val="26"/>
        </w:rPr>
        <w:t>междокументных</w:t>
      </w:r>
      <w:proofErr w:type="spellEnd"/>
      <w:r w:rsidRPr="009E352E">
        <w:rPr>
          <w:sz w:val="26"/>
          <w:szCs w:val="26"/>
        </w:rPr>
        <w:t xml:space="preserve">  контрольных соотношений в соответствии с регламентом камеральных налоговых проверок,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Осуществляет выполнение функций и задач, поставл</w:t>
      </w:r>
      <w:r w:rsidR="00031EC7">
        <w:rPr>
          <w:sz w:val="26"/>
          <w:szCs w:val="26"/>
        </w:rPr>
        <w:t>енных</w:t>
      </w:r>
      <w:r w:rsidRPr="009E352E">
        <w:rPr>
          <w:sz w:val="26"/>
          <w:szCs w:val="26"/>
        </w:rPr>
        <w:t xml:space="preserve"> </w:t>
      </w:r>
      <w:r w:rsidR="00B10AE5">
        <w:rPr>
          <w:sz w:val="26"/>
          <w:szCs w:val="26"/>
        </w:rPr>
        <w:t>ФНС России</w:t>
      </w:r>
      <w:r w:rsidRPr="009E352E">
        <w:rPr>
          <w:sz w:val="26"/>
          <w:szCs w:val="26"/>
        </w:rPr>
        <w:t>;</w:t>
      </w:r>
    </w:p>
    <w:p w:rsidR="009E352E" w:rsidRPr="00007B19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>Формирует и анализирует аналитические выборки в части камеральной налоговой проверки по налогу на прибыль. Проводит по результатам анализа необходимые контрольные мероприятия;</w:t>
      </w:r>
    </w:p>
    <w:p w:rsidR="009E352E" w:rsidRPr="00007B19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>Проводит мероприятия по налогоплательщикам, в целях обеспечения 100% представления деклараций всеми обязанными налогоплательщиками по налогу на прибыль;</w:t>
      </w:r>
    </w:p>
    <w:p w:rsidR="009E352E" w:rsidRPr="00007B19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lastRenderedPageBreak/>
        <w:t>Направляет запросы в банки об операциях на счетах организаций, контролирует сроки представления банками ответов (выписок);</w:t>
      </w:r>
    </w:p>
    <w:p w:rsidR="00E02CF2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 xml:space="preserve">Соблюдает порядок оформления результатов камеральных налоговых проверок; </w:t>
      </w:r>
    </w:p>
    <w:p w:rsidR="009E352E" w:rsidRPr="00007B19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>Приостанавливает операции по счетам налогоплательщиков, не представивших налоговые декларации в установленные сроки, а также выносит решение об отмене приостановки не позднее следующего дня после представления декларации;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>Составляет акты и проекты решений по результатам</w:t>
      </w:r>
      <w:r w:rsidRPr="009E352E">
        <w:rPr>
          <w:sz w:val="26"/>
          <w:szCs w:val="26"/>
        </w:rPr>
        <w:t xml:space="preserve"> камеральных налоговых проверок, в том числе в соответствии со ст. 119,  122, 123, 126, 126.1, 129.1, 135.1,  129.6 НК РФ;</w:t>
      </w:r>
    </w:p>
    <w:p w:rsidR="009E352E" w:rsidRPr="009E352E" w:rsidRDefault="00E02CF2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Принимает</w:t>
      </w:r>
      <w:r w:rsidR="009E352E" w:rsidRPr="009E352E">
        <w:rPr>
          <w:sz w:val="26"/>
          <w:szCs w:val="26"/>
        </w:rPr>
        <w:t xml:space="preserve"> мер</w:t>
      </w:r>
      <w:r>
        <w:rPr>
          <w:sz w:val="26"/>
          <w:szCs w:val="26"/>
        </w:rPr>
        <w:t>ы</w:t>
      </w:r>
      <w:r w:rsidR="009E352E" w:rsidRPr="009E352E">
        <w:rPr>
          <w:sz w:val="26"/>
          <w:szCs w:val="26"/>
        </w:rPr>
        <w:t xml:space="preserve"> к налогоплательщикам, не представившим налоговые декларации (расчеты) и бухгалтерскую отчётность в устан</w:t>
      </w:r>
      <w:r w:rsidR="005C0F46">
        <w:rPr>
          <w:sz w:val="26"/>
          <w:szCs w:val="26"/>
        </w:rPr>
        <w:t>овленный законодательством срок;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Направл</w:t>
      </w:r>
      <w:r w:rsidR="005C0F46">
        <w:rPr>
          <w:sz w:val="26"/>
          <w:szCs w:val="26"/>
        </w:rPr>
        <w:t>яет,</w:t>
      </w:r>
      <w:r w:rsidRPr="009E352E">
        <w:rPr>
          <w:sz w:val="26"/>
          <w:szCs w:val="26"/>
        </w:rPr>
        <w:t xml:space="preserve"> в соответствии  со статьей 93 и 93.1. НК РФ</w:t>
      </w:r>
      <w:r w:rsidR="005C0F46">
        <w:rPr>
          <w:sz w:val="26"/>
          <w:szCs w:val="26"/>
        </w:rPr>
        <w:t>,</w:t>
      </w:r>
      <w:r w:rsidRPr="009E352E">
        <w:rPr>
          <w:sz w:val="26"/>
          <w:szCs w:val="26"/>
        </w:rPr>
        <w:t xml:space="preserve"> мотивированные запросы в</w:t>
      </w:r>
      <w:r w:rsidR="00E02CF2">
        <w:rPr>
          <w:sz w:val="26"/>
          <w:szCs w:val="26"/>
        </w:rPr>
        <w:t xml:space="preserve"> соответствующие организации, </w:t>
      </w:r>
      <w:r w:rsidRPr="009E352E">
        <w:rPr>
          <w:sz w:val="26"/>
          <w:szCs w:val="26"/>
        </w:rPr>
        <w:t xml:space="preserve">при выявлении в ходе камеральных проверок расхождений между сведениями, отраженными в представленной налоговой отчетности  и содержащимися в информационных ресурсах и </w:t>
      </w:r>
      <w:r w:rsidR="005C0F46">
        <w:rPr>
          <w:sz w:val="26"/>
          <w:szCs w:val="26"/>
        </w:rPr>
        <w:t>имеющими</w:t>
      </w:r>
      <w:r w:rsidRPr="009E352E">
        <w:rPr>
          <w:sz w:val="26"/>
          <w:szCs w:val="26"/>
        </w:rPr>
        <w:t xml:space="preserve"> основания предполагать наличие нарушения закон</w:t>
      </w:r>
      <w:r w:rsidR="005C0F46">
        <w:rPr>
          <w:sz w:val="26"/>
          <w:szCs w:val="26"/>
        </w:rPr>
        <w:t>одательства о налогах  и сборах;</w:t>
      </w:r>
    </w:p>
    <w:p w:rsidR="009E352E" w:rsidRPr="009E352E" w:rsidRDefault="005C0F46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Направляет,</w:t>
      </w:r>
      <w:r w:rsidR="00E02CF2">
        <w:rPr>
          <w:sz w:val="26"/>
          <w:szCs w:val="26"/>
        </w:rPr>
        <w:t xml:space="preserve"> </w:t>
      </w:r>
      <w:r w:rsidR="009E352E" w:rsidRPr="009E352E">
        <w:rPr>
          <w:sz w:val="26"/>
          <w:szCs w:val="26"/>
        </w:rPr>
        <w:t>в соответствии со статьей 86 НК РФ</w:t>
      </w:r>
      <w:r>
        <w:rPr>
          <w:sz w:val="26"/>
          <w:szCs w:val="26"/>
        </w:rPr>
        <w:t>,</w:t>
      </w:r>
      <w:r w:rsidR="009E352E" w:rsidRPr="009E352E">
        <w:rPr>
          <w:sz w:val="26"/>
          <w:szCs w:val="26"/>
        </w:rPr>
        <w:t xml:space="preserve"> мотивированные запросы в банк о представлении справки о наличии и/или об остатках де</w:t>
      </w:r>
      <w:r>
        <w:rPr>
          <w:sz w:val="26"/>
          <w:szCs w:val="26"/>
        </w:rPr>
        <w:t>нежных средств на счетах, а так</w:t>
      </w:r>
      <w:r w:rsidR="009E352E" w:rsidRPr="009E352E">
        <w:rPr>
          <w:sz w:val="26"/>
          <w:szCs w:val="26"/>
        </w:rPr>
        <w:t>же выписки по операциям на счетах организаци</w:t>
      </w:r>
      <w:r>
        <w:rPr>
          <w:sz w:val="26"/>
          <w:szCs w:val="26"/>
        </w:rPr>
        <w:t>й;</w:t>
      </w:r>
      <w:r w:rsidR="009E352E" w:rsidRPr="009E352E">
        <w:rPr>
          <w:sz w:val="26"/>
          <w:szCs w:val="26"/>
        </w:rPr>
        <w:t xml:space="preserve"> </w:t>
      </w:r>
    </w:p>
    <w:p w:rsidR="001B3A8F" w:rsidRPr="009E352E" w:rsidRDefault="009E352E" w:rsidP="001B3A8F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Составл</w:t>
      </w:r>
      <w:r w:rsidR="005C0F46">
        <w:rPr>
          <w:sz w:val="26"/>
          <w:szCs w:val="26"/>
        </w:rPr>
        <w:t>яет</w:t>
      </w:r>
      <w:r w:rsidRPr="009E352E">
        <w:rPr>
          <w:sz w:val="26"/>
          <w:szCs w:val="26"/>
        </w:rPr>
        <w:t xml:space="preserve"> по результатам камеральных проверок заключения о необходимости включения налогоплательщика в план выездных налоговых проверок и </w:t>
      </w:r>
      <w:r w:rsidR="001B3A8F">
        <w:rPr>
          <w:sz w:val="26"/>
          <w:szCs w:val="26"/>
        </w:rPr>
        <w:t>передает</w:t>
      </w:r>
      <w:r w:rsidRPr="009E352E">
        <w:rPr>
          <w:sz w:val="26"/>
          <w:szCs w:val="26"/>
        </w:rPr>
        <w:t xml:space="preserve"> его в отдел предпроверочного ан</w:t>
      </w:r>
      <w:r w:rsidR="001B3A8F">
        <w:rPr>
          <w:sz w:val="26"/>
          <w:szCs w:val="26"/>
        </w:rPr>
        <w:t>ализа и истребования документов;</w:t>
      </w:r>
    </w:p>
    <w:p w:rsidR="009E352E" w:rsidRPr="009E352E" w:rsidRDefault="001B3A8F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Проводит а</w:t>
      </w:r>
      <w:r w:rsidR="009E352E" w:rsidRPr="009E352E">
        <w:rPr>
          <w:sz w:val="26"/>
          <w:szCs w:val="26"/>
        </w:rPr>
        <w:t>нализ схем уклонения от налогообложени</w:t>
      </w:r>
      <w:r>
        <w:rPr>
          <w:sz w:val="26"/>
          <w:szCs w:val="26"/>
        </w:rPr>
        <w:t>я, вырабатывает</w:t>
      </w:r>
      <w:r w:rsidR="009E352E" w:rsidRPr="009E352E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я по их предотвращению;</w:t>
      </w:r>
    </w:p>
    <w:p w:rsidR="009E352E" w:rsidRPr="009E352E" w:rsidRDefault="001B3A8F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Подготавливает </w:t>
      </w:r>
      <w:r w:rsidR="009E352E" w:rsidRPr="009E352E">
        <w:rPr>
          <w:sz w:val="26"/>
          <w:szCs w:val="26"/>
        </w:rPr>
        <w:t xml:space="preserve">материалы для передачи правоохранительным органам и иным контролирующим органам </w:t>
      </w:r>
      <w:r w:rsidR="005C61DB">
        <w:rPr>
          <w:sz w:val="26"/>
          <w:szCs w:val="26"/>
        </w:rPr>
        <w:t>по предмету деятельности отдела;</w:t>
      </w:r>
    </w:p>
    <w:p w:rsidR="009E352E" w:rsidRPr="009E352E" w:rsidRDefault="005C61DB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9E352E" w:rsidRPr="009E352E">
        <w:rPr>
          <w:sz w:val="26"/>
          <w:szCs w:val="26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для</w:t>
      </w:r>
      <w:r>
        <w:rPr>
          <w:sz w:val="26"/>
          <w:szCs w:val="26"/>
        </w:rPr>
        <w:t xml:space="preserve"> проведения налогового контроля;</w:t>
      </w:r>
      <w:r w:rsidR="009E352E" w:rsidRPr="009E352E">
        <w:rPr>
          <w:sz w:val="26"/>
          <w:szCs w:val="26"/>
        </w:rPr>
        <w:t xml:space="preserve"> </w:t>
      </w:r>
    </w:p>
    <w:p w:rsidR="009E352E" w:rsidRPr="009E352E" w:rsidRDefault="005C61DB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Осуществляет </w:t>
      </w:r>
      <w:proofErr w:type="gramStart"/>
      <w:r>
        <w:rPr>
          <w:sz w:val="26"/>
          <w:szCs w:val="26"/>
        </w:rPr>
        <w:t>контроль</w:t>
      </w:r>
      <w:r w:rsidR="009E352E" w:rsidRPr="009E352E">
        <w:rPr>
          <w:sz w:val="26"/>
          <w:szCs w:val="26"/>
        </w:rPr>
        <w:t xml:space="preserve"> за</w:t>
      </w:r>
      <w:proofErr w:type="gramEnd"/>
      <w:r w:rsidR="009E352E" w:rsidRPr="009E352E">
        <w:rPr>
          <w:sz w:val="26"/>
          <w:szCs w:val="26"/>
        </w:rPr>
        <w:t xml:space="preserve"> полнотой и своевременностью представления уведомлений о контролируемых иностранных компаниях; уведомлений об участии в иностранных организациях (об учреждении иностранных структур без</w:t>
      </w:r>
      <w:r>
        <w:rPr>
          <w:sz w:val="26"/>
          <w:szCs w:val="26"/>
        </w:rPr>
        <w:t xml:space="preserve"> образования юридического лица);</w:t>
      </w:r>
      <w:r w:rsidR="009E352E" w:rsidRPr="009E352E">
        <w:rPr>
          <w:sz w:val="26"/>
          <w:szCs w:val="26"/>
        </w:rPr>
        <w:t xml:space="preserve">   </w:t>
      </w:r>
    </w:p>
    <w:p w:rsidR="009E352E" w:rsidRPr="009E352E" w:rsidRDefault="005C61DB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Подготавливает ответы на запросы </w:t>
      </w:r>
      <w:r w:rsidR="009E352E" w:rsidRPr="009E352E">
        <w:rPr>
          <w:sz w:val="26"/>
          <w:szCs w:val="26"/>
        </w:rPr>
        <w:t>налогоплательщиков по вопросам налогообложения  или другого налогового органа в части вопросов, о</w:t>
      </w:r>
      <w:r>
        <w:rPr>
          <w:sz w:val="26"/>
          <w:szCs w:val="26"/>
        </w:rPr>
        <w:t>тносящихся к компетенции отдела;</w:t>
      </w:r>
    </w:p>
    <w:p w:rsidR="009E352E" w:rsidRPr="009E352E" w:rsidRDefault="005C61DB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Подготавливает информационные материалы</w:t>
      </w:r>
      <w:r w:rsidR="009E352E" w:rsidRPr="009E352E">
        <w:rPr>
          <w:sz w:val="26"/>
          <w:szCs w:val="26"/>
        </w:rPr>
        <w:t xml:space="preserve"> для руководства </w:t>
      </w:r>
      <w:r>
        <w:rPr>
          <w:sz w:val="26"/>
          <w:szCs w:val="26"/>
        </w:rPr>
        <w:t>Управления</w:t>
      </w:r>
      <w:r w:rsidR="009E352E" w:rsidRPr="009E352E">
        <w:rPr>
          <w:sz w:val="26"/>
          <w:szCs w:val="26"/>
        </w:rPr>
        <w:t xml:space="preserve"> по вопросам, находящимся </w:t>
      </w:r>
      <w:r w:rsidR="00031EC7">
        <w:rPr>
          <w:sz w:val="26"/>
          <w:szCs w:val="26"/>
        </w:rPr>
        <w:t xml:space="preserve">в компетенции </w:t>
      </w:r>
      <w:r w:rsidR="00A64E2B">
        <w:rPr>
          <w:sz w:val="26"/>
          <w:szCs w:val="26"/>
        </w:rPr>
        <w:t>о</w:t>
      </w:r>
      <w:r w:rsidR="00031EC7">
        <w:rPr>
          <w:sz w:val="26"/>
          <w:szCs w:val="26"/>
        </w:rPr>
        <w:t>тдела</w:t>
      </w:r>
      <w:r>
        <w:rPr>
          <w:sz w:val="26"/>
          <w:szCs w:val="26"/>
        </w:rPr>
        <w:t>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Обеспечивает положительную динамику доначислений по камеральным налоговым проверкам, проводит работы  по взысканию </w:t>
      </w:r>
      <w:proofErr w:type="spellStart"/>
      <w:r w:rsidRPr="009E352E">
        <w:rPr>
          <w:sz w:val="26"/>
          <w:szCs w:val="26"/>
        </w:rPr>
        <w:t>доначисленных</w:t>
      </w:r>
      <w:proofErr w:type="spellEnd"/>
      <w:r w:rsidRPr="009E352E">
        <w:rPr>
          <w:sz w:val="26"/>
          <w:szCs w:val="26"/>
        </w:rPr>
        <w:t xml:space="preserve"> сумм в бюджет;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Просматривает разноску начислений по решениям на следующий день после даты вступления его в силу;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Подготавливает ответы на письменные запросы налогоплательщиков, в том числе Интернет-обращения, обращения поступившие через личный кабинет (ЛК</w:t>
      </w:r>
      <w:proofErr w:type="gramStart"/>
      <w:r w:rsidRPr="009E352E">
        <w:rPr>
          <w:sz w:val="26"/>
          <w:szCs w:val="26"/>
        </w:rPr>
        <w:t>1</w:t>
      </w:r>
      <w:proofErr w:type="gramEnd"/>
      <w:r w:rsidRPr="009E352E">
        <w:rPr>
          <w:sz w:val="26"/>
          <w:szCs w:val="26"/>
        </w:rPr>
        <w:t>, ЛК2, ЛК3);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Осуществляет контроль за соблюдением порядка, сроков и качества рассмотрения обращений граждан, в том числе поступающих через </w:t>
      </w:r>
      <w:proofErr w:type="gramStart"/>
      <w:r w:rsidRPr="009E352E">
        <w:rPr>
          <w:sz w:val="26"/>
          <w:szCs w:val="26"/>
        </w:rPr>
        <w:t>Интернет-сервисы</w:t>
      </w:r>
      <w:proofErr w:type="gramEnd"/>
      <w:r w:rsidRPr="009E352E">
        <w:rPr>
          <w:sz w:val="26"/>
          <w:szCs w:val="26"/>
        </w:rPr>
        <w:t xml:space="preserve"> ФНС России; 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Взаимодействует с правоохранительными и иными органами по предмету деятельности отдела; 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="009E352E" w:rsidRPr="009E352E">
        <w:rPr>
          <w:sz w:val="26"/>
          <w:szCs w:val="26"/>
        </w:rPr>
        <w:t>роводит анализ налоговой отчетности, представляемой налогоплательщиками, а та</w:t>
      </w:r>
      <w:r w:rsidR="00031EC7">
        <w:rPr>
          <w:sz w:val="26"/>
          <w:szCs w:val="26"/>
        </w:rPr>
        <w:t xml:space="preserve">кже информации, направляемой в </w:t>
      </w:r>
      <w:r w:rsidR="00A64E2B">
        <w:rPr>
          <w:sz w:val="26"/>
          <w:szCs w:val="26"/>
        </w:rPr>
        <w:t>ФНС России;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</w:t>
      </w:r>
      <w:r w:rsidR="009E352E" w:rsidRPr="009E352E">
        <w:rPr>
          <w:sz w:val="26"/>
          <w:szCs w:val="26"/>
        </w:rPr>
        <w:t>оставляет прочую отчетность, информ</w:t>
      </w:r>
      <w:r w:rsidR="00031EC7">
        <w:rPr>
          <w:sz w:val="26"/>
          <w:szCs w:val="26"/>
        </w:rPr>
        <w:t xml:space="preserve">ации, сведения, направляемые в </w:t>
      </w:r>
      <w:r w:rsidR="009E352E" w:rsidRPr="009E352E">
        <w:rPr>
          <w:sz w:val="26"/>
          <w:szCs w:val="26"/>
        </w:rPr>
        <w:t>Ф</w:t>
      </w:r>
      <w:r w:rsidR="00031EC7">
        <w:rPr>
          <w:sz w:val="26"/>
          <w:szCs w:val="26"/>
        </w:rPr>
        <w:t>НС России</w:t>
      </w:r>
      <w:r w:rsidR="009E352E" w:rsidRPr="009E352E">
        <w:rPr>
          <w:sz w:val="26"/>
          <w:szCs w:val="26"/>
        </w:rPr>
        <w:t>,  а также консультирует по указанному выше налогу;</w:t>
      </w:r>
    </w:p>
    <w:p w:rsidR="009E352E" w:rsidRPr="009E352E" w:rsidRDefault="00A64E2B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Подготавливает </w:t>
      </w:r>
      <w:r w:rsidR="009E352E" w:rsidRPr="009E352E">
        <w:rPr>
          <w:sz w:val="26"/>
          <w:szCs w:val="26"/>
        </w:rPr>
        <w:t>предложения по совершенствованию налогового законодательства и практики его применения;</w:t>
      </w:r>
    </w:p>
    <w:p w:rsidR="009E352E" w:rsidRPr="009E352E" w:rsidRDefault="00A64E2B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Подготавливает </w:t>
      </w:r>
      <w:r w:rsidR="009E352E" w:rsidRPr="009E352E">
        <w:rPr>
          <w:sz w:val="26"/>
          <w:szCs w:val="26"/>
        </w:rPr>
        <w:t>материалы к совещаниям</w:t>
      </w:r>
      <w:r w:rsidR="00031EC7">
        <w:rPr>
          <w:sz w:val="26"/>
          <w:szCs w:val="26"/>
        </w:rPr>
        <w:t>, заседаниям Коллегии ФНС России</w:t>
      </w:r>
      <w:r w:rsidR="009E352E" w:rsidRPr="009E352E">
        <w:rPr>
          <w:sz w:val="26"/>
          <w:szCs w:val="26"/>
        </w:rPr>
        <w:t>, а также отчеты по исполнению данных поручений;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П</w:t>
      </w:r>
      <w:r w:rsidR="009E352E" w:rsidRPr="009E352E">
        <w:rPr>
          <w:sz w:val="26"/>
          <w:szCs w:val="26"/>
        </w:rPr>
        <w:t>ринимает участие во взаимодействии с федеральными органами исполнительной власти, местными органами власти, иными организациями  по предмету деятельности отдела;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П</w:t>
      </w:r>
      <w:r w:rsidR="009E352E" w:rsidRPr="009E352E">
        <w:rPr>
          <w:sz w:val="26"/>
          <w:szCs w:val="26"/>
        </w:rPr>
        <w:t xml:space="preserve">ринимает участие в подготовке соглашений и иных документов, необходимых для организации взаимодействия и информационного обмена </w:t>
      </w:r>
      <w:r w:rsidR="00D344E4">
        <w:rPr>
          <w:sz w:val="26"/>
          <w:szCs w:val="26"/>
        </w:rPr>
        <w:t>Управления</w:t>
      </w:r>
      <w:r w:rsidR="009E352E" w:rsidRPr="009E352E">
        <w:rPr>
          <w:sz w:val="26"/>
          <w:szCs w:val="26"/>
        </w:rPr>
        <w:t xml:space="preserve">  с органами исполнительной власти области, органов местного самоуправления, иными организациями,  необходимых при администрировании налогов и сборов</w:t>
      </w:r>
      <w:r w:rsidR="00A64E2B">
        <w:rPr>
          <w:sz w:val="26"/>
          <w:szCs w:val="26"/>
        </w:rPr>
        <w:t xml:space="preserve"> в соответствии с компетенцией о</w:t>
      </w:r>
      <w:r w:rsidR="009E352E" w:rsidRPr="009E352E">
        <w:rPr>
          <w:sz w:val="26"/>
          <w:szCs w:val="26"/>
        </w:rPr>
        <w:t>тдела;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О</w:t>
      </w:r>
      <w:r w:rsidR="009E352E" w:rsidRPr="009E352E">
        <w:rPr>
          <w:sz w:val="26"/>
          <w:szCs w:val="26"/>
        </w:rPr>
        <w:t xml:space="preserve">казывает содействие государственным органам в реализации их полномочий по проверке достоверности сведений о доходах и расходах, об имуществе и обязательствах имущественного характера, представленных в соответствии с законодательством о противодействии коррупции лицами, на которых возложена обязанность </w:t>
      </w:r>
      <w:proofErr w:type="gramStart"/>
      <w:r w:rsidR="009E352E" w:rsidRPr="009E352E">
        <w:rPr>
          <w:sz w:val="26"/>
          <w:szCs w:val="26"/>
        </w:rPr>
        <w:t>представлять</w:t>
      </w:r>
      <w:proofErr w:type="gramEnd"/>
      <w:r w:rsidR="009E352E" w:rsidRPr="009E352E">
        <w:rPr>
          <w:sz w:val="26"/>
          <w:szCs w:val="26"/>
        </w:rPr>
        <w:t xml:space="preserve"> указанные сведения;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Г</w:t>
      </w:r>
      <w:r w:rsidR="009E352E" w:rsidRPr="009E352E">
        <w:rPr>
          <w:sz w:val="26"/>
          <w:szCs w:val="26"/>
        </w:rPr>
        <w:t xml:space="preserve">отовит материалы </w:t>
      </w:r>
      <w:r w:rsidR="00031EC7">
        <w:rPr>
          <w:sz w:val="26"/>
          <w:szCs w:val="26"/>
        </w:rPr>
        <w:t>руководителю Управления</w:t>
      </w:r>
      <w:r w:rsidR="009E352E" w:rsidRPr="009E352E">
        <w:rPr>
          <w:sz w:val="26"/>
          <w:szCs w:val="26"/>
        </w:rPr>
        <w:t xml:space="preserve">, заместителям </w:t>
      </w:r>
      <w:r w:rsidR="00F01784">
        <w:rPr>
          <w:sz w:val="26"/>
          <w:szCs w:val="26"/>
        </w:rPr>
        <w:t>руководителя</w:t>
      </w:r>
      <w:r w:rsidR="009E352E" w:rsidRPr="009E352E">
        <w:rPr>
          <w:sz w:val="26"/>
          <w:szCs w:val="26"/>
        </w:rPr>
        <w:t xml:space="preserve"> </w:t>
      </w:r>
      <w:r w:rsidR="00031EC7">
        <w:rPr>
          <w:sz w:val="26"/>
          <w:szCs w:val="26"/>
        </w:rPr>
        <w:t>Управления</w:t>
      </w:r>
      <w:r w:rsidR="009E352E" w:rsidRPr="009E352E">
        <w:rPr>
          <w:sz w:val="26"/>
          <w:szCs w:val="26"/>
        </w:rPr>
        <w:t xml:space="preserve"> по вопросам, относящимся к компетенции отдела;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</w:t>
      </w:r>
      <w:r w:rsidR="009E352E" w:rsidRPr="009E352E">
        <w:rPr>
          <w:sz w:val="26"/>
          <w:szCs w:val="26"/>
        </w:rPr>
        <w:t>воевременно и качественно исполняет п</w:t>
      </w:r>
      <w:r w:rsidR="0017067D">
        <w:rPr>
          <w:sz w:val="26"/>
          <w:szCs w:val="26"/>
        </w:rPr>
        <w:t xml:space="preserve">оручения руководства Управления, </w:t>
      </w:r>
      <w:r w:rsidR="009E352E" w:rsidRPr="009E352E">
        <w:rPr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В</w:t>
      </w:r>
      <w:r w:rsidR="009E352E" w:rsidRPr="009E352E">
        <w:rPr>
          <w:sz w:val="26"/>
          <w:szCs w:val="26"/>
        </w:rPr>
        <w:t xml:space="preserve"> целях обеспечения эффективной работы </w:t>
      </w:r>
      <w:r w:rsidR="00D344E4">
        <w:rPr>
          <w:sz w:val="26"/>
          <w:szCs w:val="26"/>
        </w:rPr>
        <w:t>Управления</w:t>
      </w:r>
      <w:r w:rsidR="009E352E" w:rsidRPr="009E352E">
        <w:rPr>
          <w:sz w:val="26"/>
          <w:szCs w:val="26"/>
        </w:rPr>
        <w:t xml:space="preserve"> исполняет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</w:t>
      </w:r>
      <w:r w:rsidR="009E352E" w:rsidRPr="009E352E">
        <w:rPr>
          <w:sz w:val="26"/>
          <w:szCs w:val="26"/>
        </w:rPr>
        <w:t>облюдает правила и нормы охраны труда и техники безопасности;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</w:t>
      </w:r>
      <w:r w:rsidR="009E352E" w:rsidRPr="009E352E">
        <w:rPr>
          <w:sz w:val="26"/>
          <w:szCs w:val="26"/>
        </w:rPr>
        <w:t>охраняет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О</w:t>
      </w:r>
      <w:r w:rsidR="009E352E" w:rsidRPr="009E352E">
        <w:rPr>
          <w:sz w:val="26"/>
          <w:szCs w:val="26"/>
        </w:rPr>
        <w:t>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F4EC5" w:rsidRDefault="0044691E" w:rsidP="009E352E">
      <w:pPr>
        <w:shd w:val="clear" w:color="auto" w:fill="FFFFFF"/>
        <w:rPr>
          <w:rFonts w:cs="Times New Roman"/>
          <w:sz w:val="26"/>
          <w:szCs w:val="26"/>
        </w:rPr>
      </w:pPr>
      <w:r>
        <w:rPr>
          <w:sz w:val="26"/>
          <w:szCs w:val="26"/>
        </w:rPr>
        <w:t>О</w:t>
      </w:r>
      <w:r w:rsidR="009E352E" w:rsidRPr="009E352E">
        <w:rPr>
          <w:sz w:val="26"/>
          <w:szCs w:val="26"/>
        </w:rPr>
        <w:t>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9E352E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имеет право: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</w:t>
      </w:r>
      <w:r w:rsidR="00D344E4">
        <w:rPr>
          <w:rFonts w:eastAsia="Times New Roman" w:cs="Times New Roman"/>
          <w:sz w:val="26"/>
          <w:szCs w:val="26"/>
          <w:lang w:eastAsia="ru-RU"/>
        </w:rPr>
        <w:t>ствовании деятельности Управления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на оплату труда и другие выплаты в соответствии с Федеральным законом, иными </w:t>
      </w:r>
      <w:r>
        <w:rPr>
          <w:rFonts w:eastAsia="Times New Roman" w:cs="Times New Roman"/>
          <w:sz w:val="26"/>
          <w:szCs w:val="26"/>
          <w:lang w:eastAsia="ru-RU"/>
        </w:rPr>
        <w:lastRenderedPageBreak/>
        <w:t>нормативно-правовыми актами Российской Федерации и со служебным контрактом;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Федеральным Законом от  27 июля 2004 года  № 79-ФЗ «О государственной гражданской службе Российской Федерации» и другими федеральными законами;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осуществление иных прав, предусмотренных Полож</w:t>
      </w:r>
      <w:r w:rsidR="0044691E">
        <w:rPr>
          <w:rFonts w:eastAsia="Times New Roman" w:cs="Times New Roman"/>
          <w:sz w:val="26"/>
          <w:szCs w:val="26"/>
          <w:lang w:eastAsia="ru-RU"/>
        </w:rPr>
        <w:t xml:space="preserve">ением об отделе, иными </w:t>
      </w:r>
      <w:r>
        <w:rPr>
          <w:rFonts w:eastAsia="Times New Roman" w:cs="Times New Roman"/>
          <w:sz w:val="26"/>
          <w:szCs w:val="26"/>
          <w:lang w:eastAsia="ru-RU"/>
        </w:rPr>
        <w:t>нормативными актами;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</w:t>
      </w:r>
    </w:p>
    <w:p w:rsidR="00EF4EC5" w:rsidRDefault="00EF4EC5" w:rsidP="00EF4EC5">
      <w:pPr>
        <w:pStyle w:val="a3"/>
        <w:ind w:firstLine="709"/>
        <w:rPr>
          <w:sz w:val="26"/>
          <w:szCs w:val="26"/>
        </w:rPr>
      </w:pPr>
      <w:r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3.4. </w:t>
      </w:r>
      <w:r w:rsidR="007B44AD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3.5. </w:t>
      </w:r>
      <w:r w:rsidR="00904F03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rFonts w:cs="Times New Roman"/>
          <w:bCs/>
          <w:sz w:val="26"/>
          <w:szCs w:val="26"/>
        </w:rPr>
        <w:t xml:space="preserve">Кроме того, </w:t>
      </w:r>
      <w:r w:rsidR="007B44AD">
        <w:rPr>
          <w:rFonts w:cs="Times New Roman"/>
          <w:bCs/>
          <w:sz w:val="26"/>
          <w:szCs w:val="26"/>
        </w:rPr>
        <w:t>государственный налоговый инспектор</w:t>
      </w:r>
      <w:r>
        <w:rPr>
          <w:rFonts w:cs="Times New Roman"/>
          <w:bCs/>
          <w:sz w:val="26"/>
          <w:szCs w:val="26"/>
        </w:rPr>
        <w:t xml:space="preserve"> несет ответственность</w:t>
      </w:r>
      <w:r>
        <w:rPr>
          <w:rFonts w:cs="Times New Roman"/>
          <w:sz w:val="26"/>
          <w:szCs w:val="26"/>
        </w:rPr>
        <w:t>: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rFonts w:cs="Times New Roman"/>
          <w:sz w:val="26"/>
          <w:szCs w:val="26"/>
        </w:rPr>
        <w:t>указаний</w:t>
      </w:r>
      <w:proofErr w:type="gramEnd"/>
      <w:r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F4EC5" w:rsidRDefault="00EF4EC5" w:rsidP="00EF4EC5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04F03">
        <w:rPr>
          <w:rFonts w:cs="Times New Roman"/>
          <w:b/>
          <w:sz w:val="26"/>
          <w:szCs w:val="26"/>
        </w:rPr>
        <w:t>государственный налоговый инспектор</w:t>
      </w:r>
      <w:r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  <w:highlight w:val="yellow"/>
        </w:rPr>
      </w:pP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="007B44AD">
        <w:rPr>
          <w:rFonts w:eastAsia="Calibri" w:cs="Times New Roman"/>
          <w:sz w:val="26"/>
          <w:szCs w:val="26"/>
        </w:rPr>
        <w:t>государственный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>принятия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осуществления проверки документов и при необх</w:t>
      </w:r>
      <w:r w:rsidR="00C073FE">
        <w:rPr>
          <w:rFonts w:eastAsia="Calibri" w:cs="Times New Roman"/>
          <w:sz w:val="26"/>
          <w:szCs w:val="26"/>
        </w:rPr>
        <w:t>одимости возвращения их на пере</w:t>
      </w:r>
      <w:r>
        <w:rPr>
          <w:rFonts w:eastAsia="Calibri" w:cs="Times New Roman"/>
          <w:sz w:val="26"/>
          <w:szCs w:val="26"/>
        </w:rPr>
        <w:t>оформление или запрашивания дополнительной информации;</w:t>
      </w: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заверения надлежащим образом копии какого-либо документа.</w:t>
      </w:r>
    </w:p>
    <w:p w:rsidR="00EF4EC5" w:rsidRDefault="00EF4EC5" w:rsidP="00EF4EC5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="004B24EE">
        <w:rPr>
          <w:rFonts w:eastAsia="Calibri" w:cs="Times New Roman"/>
          <w:sz w:val="26"/>
          <w:szCs w:val="26"/>
        </w:rPr>
        <w:t>государственный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EF4EC5" w:rsidRDefault="00EF4EC5" w:rsidP="00EF4EC5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информирования начальника для принятия им соответствующего решения;</w:t>
      </w:r>
    </w:p>
    <w:p w:rsidR="00EF4EC5" w:rsidRDefault="00EF4EC5" w:rsidP="00EF4EC5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исполнения соответствующего документа;</w:t>
      </w:r>
    </w:p>
    <w:p w:rsidR="00EF4EC5" w:rsidRDefault="00EF4EC5" w:rsidP="00EF4EC5">
      <w:pPr>
        <w:ind w:firstLine="720"/>
        <w:rPr>
          <w:sz w:val="26"/>
          <w:szCs w:val="26"/>
        </w:rPr>
      </w:pPr>
      <w:r>
        <w:rPr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EF4EC5" w:rsidRDefault="00EF4EC5" w:rsidP="00EF4EC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исполнения соответствующего документа.</w:t>
      </w:r>
    </w:p>
    <w:p w:rsidR="00EF4EC5" w:rsidRDefault="00EF4EC5" w:rsidP="00EF4EC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иным вопросам</w:t>
      </w:r>
    </w:p>
    <w:p w:rsidR="00D344E4" w:rsidRDefault="00D344E4" w:rsidP="00EF4EC5">
      <w:pPr>
        <w:ind w:firstLine="720"/>
        <w:rPr>
          <w:sz w:val="26"/>
          <w:szCs w:val="26"/>
        </w:rPr>
      </w:pP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4B24EE">
        <w:rPr>
          <w:rFonts w:cs="Times New Roman"/>
          <w:b/>
          <w:sz w:val="26"/>
          <w:szCs w:val="26"/>
        </w:rPr>
        <w:t>государственный налоговый инспектор</w:t>
      </w:r>
      <w:r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5.1. </w:t>
      </w:r>
      <w:r w:rsidR="004B24EE">
        <w:rPr>
          <w:rFonts w:eastAsia="Calibri" w:cs="Times New Roman"/>
          <w:sz w:val="26"/>
          <w:szCs w:val="26"/>
        </w:rPr>
        <w:t>Государственный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постановка цели;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участие в обсуждении проекта;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внесение предложений по проекту нормативного правового акта.</w:t>
      </w:r>
    </w:p>
    <w:p w:rsidR="00EF4EC5" w:rsidRDefault="00EF4EC5" w:rsidP="00EF4EC5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иным вопросам.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5.2. </w:t>
      </w:r>
      <w:r w:rsidR="00FF11AF">
        <w:rPr>
          <w:rFonts w:eastAsia="Calibri" w:cs="Times New Roman"/>
          <w:sz w:val="26"/>
          <w:szCs w:val="26"/>
        </w:rPr>
        <w:t>Государственный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 информации;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разработка и оценка возможных вариантов, выбор наиболее приемлемого варианта; 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D344E4">
        <w:rPr>
          <w:rFonts w:cs="Times New Roman"/>
          <w:sz w:val="26"/>
          <w:szCs w:val="26"/>
        </w:rPr>
        <w:t>Управления</w:t>
      </w:r>
      <w:r>
        <w:rPr>
          <w:rFonts w:cs="Times New Roman"/>
          <w:sz w:val="26"/>
          <w:szCs w:val="26"/>
        </w:rPr>
        <w:t xml:space="preserve"> 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принятия данных решений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6. </w:t>
      </w:r>
      <w:r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F11AF">
        <w:rPr>
          <w:rFonts w:cs="Times New Roman"/>
          <w:bCs/>
          <w:sz w:val="26"/>
          <w:szCs w:val="26"/>
        </w:rPr>
        <w:t>государственный налоговый инспектор</w:t>
      </w:r>
      <w:r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7. </w:t>
      </w:r>
      <w:proofErr w:type="gramStart"/>
      <w:r>
        <w:rPr>
          <w:rFonts w:cs="Times New Roman"/>
          <w:sz w:val="26"/>
          <w:szCs w:val="26"/>
        </w:rPr>
        <w:t xml:space="preserve">Взаимодействие </w:t>
      </w:r>
      <w:r w:rsidR="00FF11AF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>
        <w:rPr>
          <w:rFonts w:cs="Times New Roman"/>
          <w:sz w:val="26"/>
          <w:szCs w:val="26"/>
        </w:rPr>
        <w:lastRenderedPageBreak/>
        <w:t>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>
        <w:rPr>
          <w:rFonts w:cs="Times New Roman"/>
          <w:sz w:val="26"/>
          <w:szCs w:val="26"/>
        </w:rPr>
        <w:t xml:space="preserve">; </w:t>
      </w:r>
      <w:proofErr w:type="gramStart"/>
      <w:r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 «О государственной гражданской службе Российской Федерации», </w:t>
      </w:r>
      <w:r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Федеральной налоговой службы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881281" w:rsidRPr="00B242DC" w:rsidRDefault="00EF4EC5" w:rsidP="00B242DC">
      <w:pPr>
        <w:rPr>
          <w:rFonts w:eastAsia="Calibri" w:cs="Times New Roman"/>
          <w:sz w:val="26"/>
          <w:szCs w:val="26"/>
        </w:rPr>
      </w:pPr>
      <w:bookmarkStart w:id="0" w:name="_GoBack"/>
      <w:bookmarkEnd w:id="0"/>
      <w:r w:rsidRPr="00B242DC">
        <w:rPr>
          <w:rFonts w:cs="Times New Roman"/>
          <w:sz w:val="26"/>
          <w:szCs w:val="26"/>
        </w:rPr>
        <w:t>8. </w:t>
      </w:r>
      <w:r w:rsidR="00881281" w:rsidRPr="00B242DC">
        <w:rPr>
          <w:rFonts w:cs="Times New Roman"/>
          <w:sz w:val="26"/>
          <w:szCs w:val="26"/>
        </w:rPr>
        <w:t>Г</w:t>
      </w:r>
      <w:r w:rsidR="00FF11AF" w:rsidRPr="00B242DC"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B242DC">
        <w:rPr>
          <w:rFonts w:eastAsia="Calibri" w:cs="Times New Roman"/>
          <w:sz w:val="26"/>
          <w:szCs w:val="26"/>
        </w:rPr>
        <w:t xml:space="preserve"> </w:t>
      </w:r>
      <w:r w:rsidR="00881281" w:rsidRPr="00B242DC">
        <w:rPr>
          <w:rFonts w:eastAsia="Calibri" w:cs="Times New Roman"/>
          <w:sz w:val="26"/>
          <w:szCs w:val="26"/>
        </w:rPr>
        <w:t>принимает участие в оказании следующих государственных услуг:</w:t>
      </w:r>
    </w:p>
    <w:p w:rsidR="00EF4EC5" w:rsidRDefault="00881281" w:rsidP="0088128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proofErr w:type="gramStart"/>
      <w:r w:rsidR="00EF4EC5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EF4EC5">
        <w:rPr>
          <w:rFonts w:cs="Times New Roman"/>
          <w:sz w:val="26"/>
          <w:szCs w:val="26"/>
        </w:rPr>
        <w:t xml:space="preserve"> налоговых деклараций (расчетов).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F11AF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оценивается по следующим показателям: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EF4EC5" w:rsidSect="00A40478">
      <w:headerReference w:type="default" r:id="rId12"/>
      <w:pgSz w:w="11906" w:h="16838"/>
      <w:pgMar w:top="1134" w:right="680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478" w:rsidRDefault="00A40478" w:rsidP="00A40478">
      <w:r>
        <w:separator/>
      </w:r>
    </w:p>
  </w:endnote>
  <w:endnote w:type="continuationSeparator" w:id="0">
    <w:p w:rsidR="00A40478" w:rsidRDefault="00A40478" w:rsidP="00A40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478" w:rsidRDefault="00A40478" w:rsidP="00A40478">
      <w:r>
        <w:separator/>
      </w:r>
    </w:p>
  </w:footnote>
  <w:footnote w:type="continuationSeparator" w:id="0">
    <w:p w:rsidR="00A40478" w:rsidRDefault="00A40478" w:rsidP="00A40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273293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A40478" w:rsidRPr="00A40478" w:rsidRDefault="00A40478">
        <w:pPr>
          <w:pStyle w:val="a9"/>
          <w:jc w:val="center"/>
          <w:rPr>
            <w:sz w:val="22"/>
          </w:rPr>
        </w:pPr>
        <w:r w:rsidRPr="00A40478">
          <w:rPr>
            <w:sz w:val="22"/>
          </w:rPr>
          <w:fldChar w:fldCharType="begin"/>
        </w:r>
        <w:r w:rsidRPr="00A40478">
          <w:rPr>
            <w:sz w:val="22"/>
          </w:rPr>
          <w:instrText>PAGE   \* MERGEFORMAT</w:instrText>
        </w:r>
        <w:r w:rsidRPr="00A40478">
          <w:rPr>
            <w:sz w:val="22"/>
          </w:rPr>
          <w:fldChar w:fldCharType="separate"/>
        </w:r>
        <w:r w:rsidR="00B242DC">
          <w:rPr>
            <w:noProof/>
            <w:sz w:val="22"/>
          </w:rPr>
          <w:t>9</w:t>
        </w:r>
        <w:r w:rsidRPr="00A40478">
          <w:rPr>
            <w:sz w:val="22"/>
          </w:rPr>
          <w:fldChar w:fldCharType="end"/>
        </w:r>
      </w:p>
    </w:sdtContent>
  </w:sdt>
  <w:p w:rsidR="00A40478" w:rsidRDefault="00A4047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D73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06"/>
    <w:rsid w:val="00007B19"/>
    <w:rsid w:val="00031EC7"/>
    <w:rsid w:val="00077488"/>
    <w:rsid w:val="0012458E"/>
    <w:rsid w:val="0017067D"/>
    <w:rsid w:val="001B3A8F"/>
    <w:rsid w:val="001B73B6"/>
    <w:rsid w:val="00266BCD"/>
    <w:rsid w:val="00313D06"/>
    <w:rsid w:val="00370854"/>
    <w:rsid w:val="0044691E"/>
    <w:rsid w:val="00481065"/>
    <w:rsid w:val="004B24EE"/>
    <w:rsid w:val="005003CD"/>
    <w:rsid w:val="005C0F46"/>
    <w:rsid w:val="005C61DB"/>
    <w:rsid w:val="005E018D"/>
    <w:rsid w:val="006A1138"/>
    <w:rsid w:val="00705ECD"/>
    <w:rsid w:val="007B44AD"/>
    <w:rsid w:val="007E4528"/>
    <w:rsid w:val="007F0779"/>
    <w:rsid w:val="00881281"/>
    <w:rsid w:val="0088250C"/>
    <w:rsid w:val="00890F7A"/>
    <w:rsid w:val="00904F03"/>
    <w:rsid w:val="00950938"/>
    <w:rsid w:val="00956DDD"/>
    <w:rsid w:val="009958B6"/>
    <w:rsid w:val="009E352E"/>
    <w:rsid w:val="00A40478"/>
    <w:rsid w:val="00A64E2B"/>
    <w:rsid w:val="00AE1BFC"/>
    <w:rsid w:val="00AE417E"/>
    <w:rsid w:val="00B10AE5"/>
    <w:rsid w:val="00B242DC"/>
    <w:rsid w:val="00B93C92"/>
    <w:rsid w:val="00C073FE"/>
    <w:rsid w:val="00C17DD4"/>
    <w:rsid w:val="00C47534"/>
    <w:rsid w:val="00C93145"/>
    <w:rsid w:val="00CE2C92"/>
    <w:rsid w:val="00D238DF"/>
    <w:rsid w:val="00D340EE"/>
    <w:rsid w:val="00D344E4"/>
    <w:rsid w:val="00E02CF2"/>
    <w:rsid w:val="00E415B8"/>
    <w:rsid w:val="00E54050"/>
    <w:rsid w:val="00E700F1"/>
    <w:rsid w:val="00EA1C20"/>
    <w:rsid w:val="00EF4EC5"/>
    <w:rsid w:val="00F01784"/>
    <w:rsid w:val="00F448B2"/>
    <w:rsid w:val="00FF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C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F4E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F4EC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F4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F4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EF4EC5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Hyperlink"/>
    <w:basedOn w:val="a0"/>
    <w:uiPriority w:val="99"/>
    <w:semiHidden/>
    <w:unhideWhenUsed/>
    <w:rsid w:val="00EF4EC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F4E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1B73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73B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404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40478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A404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40478"/>
    <w:rPr>
      <w:rFonts w:ascii="Times New Roman" w:hAnsi="Times New Roman"/>
      <w:sz w:val="28"/>
    </w:rPr>
  </w:style>
  <w:style w:type="paragraph" w:styleId="ad">
    <w:name w:val="List Paragraph"/>
    <w:basedOn w:val="a"/>
    <w:uiPriority w:val="34"/>
    <w:qFormat/>
    <w:rsid w:val="008812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C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F4E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F4EC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F4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F4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EF4EC5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Hyperlink"/>
    <w:basedOn w:val="a0"/>
    <w:uiPriority w:val="99"/>
    <w:semiHidden/>
    <w:unhideWhenUsed/>
    <w:rsid w:val="00EF4EC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F4E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1B73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73B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404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40478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A404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40478"/>
    <w:rPr>
      <w:rFonts w:ascii="Times New Roman" w:hAnsi="Times New Roman"/>
      <w:sz w:val="28"/>
    </w:rPr>
  </w:style>
  <w:style w:type="paragraph" w:styleId="ad">
    <w:name w:val="List Paragraph"/>
    <w:basedOn w:val="a"/>
    <w:uiPriority w:val="34"/>
    <w:qFormat/>
    <w:rsid w:val="008812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2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4069</Words>
  <Characters>23199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Малинкин Сергей Александрович</dc:creator>
  <cp:lastModifiedBy>Калугина Юлия Геннадьевна</cp:lastModifiedBy>
  <cp:revision>4</cp:revision>
  <cp:lastPrinted>2022-05-24T06:55:00Z</cp:lastPrinted>
  <dcterms:created xsi:type="dcterms:W3CDTF">2023-02-07T11:22:00Z</dcterms:created>
  <dcterms:modified xsi:type="dcterms:W3CDTF">2023-02-09T04:49:00Z</dcterms:modified>
</cp:coreProperties>
</file>